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656" w:rsidRDefault="00612656" w:rsidP="00612656">
      <w:pPr>
        <w:pStyle w:val="NormalWeb"/>
      </w:pPr>
      <w:r>
        <w:rPr>
          <w:rStyle w:val="Strong"/>
        </w:rPr>
        <w:t>Principal Notes: 1.3.25</w:t>
      </w:r>
    </w:p>
    <w:p w:rsidR="00612656" w:rsidRDefault="00612656" w:rsidP="00612656">
      <w:pPr>
        <w:pStyle w:val="NormalWeb"/>
      </w:pPr>
      <w:r>
        <w:t>Happy New year and welcome back!</w:t>
      </w:r>
    </w:p>
    <w:p w:rsidR="00612656" w:rsidRDefault="00612656" w:rsidP="00612656">
      <w:pPr>
        <w:pStyle w:val="NormalWeb"/>
      </w:pPr>
      <w:r>
        <w:rPr>
          <w:rStyle w:val="Strong"/>
        </w:rPr>
        <w:t xml:space="preserve">Important Dates: </w:t>
      </w:r>
    </w:p>
    <w:p w:rsidR="00612656" w:rsidRDefault="00612656" w:rsidP="00612656">
      <w:pPr>
        <w:pStyle w:val="NormalWeb"/>
      </w:pPr>
      <w:r>
        <w:t>January 20</w:t>
      </w:r>
      <w:r>
        <w:rPr>
          <w:vertAlign w:val="superscript"/>
        </w:rPr>
        <w:t>th</w:t>
      </w:r>
      <w:r>
        <w:t>- No School</w:t>
      </w:r>
    </w:p>
    <w:p w:rsidR="00612656" w:rsidRDefault="00612656" w:rsidP="00612656">
      <w:pPr>
        <w:pStyle w:val="NormalWeb"/>
      </w:pPr>
      <w:r>
        <w:t>January 23</w:t>
      </w:r>
      <w:r>
        <w:rPr>
          <w:vertAlign w:val="superscript"/>
        </w:rPr>
        <w:t>rd</w:t>
      </w:r>
      <w:r>
        <w:t>- Multicultural Family Night 4:30-6:30</w:t>
      </w:r>
    </w:p>
    <w:p w:rsidR="00612656" w:rsidRDefault="00612656" w:rsidP="00612656">
      <w:pPr>
        <w:pStyle w:val="NormalWeb"/>
      </w:pPr>
      <w:r>
        <w:rPr>
          <w:rStyle w:val="Strong"/>
        </w:rPr>
        <w:t>Multicultural Family Night Event:</w:t>
      </w:r>
    </w:p>
    <w:p w:rsidR="00612656" w:rsidRDefault="00612656" w:rsidP="00612656">
      <w:pPr>
        <w:pStyle w:val="NormalWeb"/>
      </w:pPr>
      <w:r>
        <w:t xml:space="preserve">We are excited to invite you all to our upcoming Multicultural Night on January 23 from 4:30-6:30 here at Sunset Heights!  For this event we’d like create at least two raffle baskets: </w:t>
      </w:r>
      <w:proofErr w:type="gramStart"/>
      <w:r>
        <w:t>a</w:t>
      </w:r>
      <w:proofErr w:type="gramEnd"/>
      <w:r>
        <w:t xml:space="preserve"> </w:t>
      </w:r>
      <w:r>
        <w:rPr>
          <w:rStyle w:val="Strong"/>
        </w:rPr>
        <w:t>Game Night Basket</w:t>
      </w:r>
      <w:r>
        <w:t xml:space="preserve"> and an </w:t>
      </w:r>
      <w:r>
        <w:rPr>
          <w:rStyle w:val="Strong"/>
        </w:rPr>
        <w:t>Arts &amp; Crafts Basket</w:t>
      </w:r>
      <w:r>
        <w:t>!</w:t>
      </w:r>
    </w:p>
    <w:p w:rsidR="00612656" w:rsidRDefault="00612656" w:rsidP="00612656">
      <w:pPr>
        <w:pStyle w:val="NormalWeb"/>
      </w:pPr>
      <w:r>
        <w:rPr>
          <w:rStyle w:val="Strong"/>
        </w:rPr>
        <w:t>Here’s how you can help:</w:t>
      </w:r>
      <w:r>
        <w:br/>
        <w:t>Donate items, if you are able, for either theme, such as:</w:t>
      </w:r>
      <w:r>
        <w:br/>
      </w:r>
      <w:r>
        <w:rPr>
          <w:rStyle w:val="Strong"/>
        </w:rPr>
        <w:t>Game Night Basket Ideas</w:t>
      </w:r>
    </w:p>
    <w:p w:rsidR="00612656" w:rsidRDefault="00612656" w:rsidP="006126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Board or card games (e.g., Monopoly, Uno, Phase 10)</w:t>
      </w:r>
    </w:p>
    <w:p w:rsidR="00612656" w:rsidRDefault="00612656" w:rsidP="006126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Snacks (popcorn, candy) or beverages (soda, hot cocoa)</w:t>
      </w:r>
    </w:p>
    <w:p w:rsidR="00612656" w:rsidRDefault="00612656" w:rsidP="006126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Cozy blankets or pillows</w:t>
      </w:r>
    </w:p>
    <w:p w:rsidR="00612656" w:rsidRDefault="00612656" w:rsidP="0061265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Gift cards to game stores or family-friendly restaurants</w:t>
      </w:r>
    </w:p>
    <w:p w:rsidR="00612656" w:rsidRDefault="00612656" w:rsidP="00612656">
      <w:pPr>
        <w:pStyle w:val="NormalWeb"/>
      </w:pPr>
      <w:r>
        <w:rPr>
          <w:rStyle w:val="Strong"/>
        </w:rPr>
        <w:t>Arts &amp; Crafts Basket Ideas</w:t>
      </w:r>
    </w:p>
    <w:p w:rsidR="00612656" w:rsidRDefault="00612656" w:rsidP="0061265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Crayons, markers, paints, or brushes</w:t>
      </w:r>
    </w:p>
    <w:p w:rsidR="00612656" w:rsidRDefault="00612656" w:rsidP="0061265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Craft kits (e.g., jewelry-making, origami)</w:t>
      </w:r>
    </w:p>
    <w:p w:rsidR="00612656" w:rsidRDefault="00612656" w:rsidP="0061265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Sketchbooks or construction paper</w:t>
      </w:r>
    </w:p>
    <w:p w:rsidR="00612656" w:rsidRDefault="00612656" w:rsidP="0061265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Glue, scissors, stickers, or craft store gift cards</w:t>
      </w:r>
    </w:p>
    <w:p w:rsidR="00612656" w:rsidRDefault="00612656" w:rsidP="00612656">
      <w:pPr>
        <w:pStyle w:val="NormalWeb"/>
      </w:pPr>
      <w:r>
        <w:t xml:space="preserve">Please send donations to the front office or your child’s teacher by </w:t>
      </w:r>
      <w:r>
        <w:rPr>
          <w:rStyle w:val="Strong"/>
        </w:rPr>
        <w:t>Friday, 1/17/2025</w:t>
      </w:r>
      <w:r>
        <w:t>, labeled with the basket name.  This is NOT mandatory!</w:t>
      </w:r>
    </w:p>
    <w:p w:rsidR="00612656" w:rsidRDefault="00612656" w:rsidP="00612656">
      <w:pPr>
        <w:pStyle w:val="NormalWeb"/>
      </w:pPr>
      <w:r>
        <w:t>Thank you for helping us make this event special for our community!</w:t>
      </w:r>
    </w:p>
    <w:p w:rsidR="00612656" w:rsidRDefault="00612656" w:rsidP="00612656">
      <w:pPr>
        <w:pStyle w:val="NormalWeb"/>
      </w:pPr>
      <w:r>
        <w:rPr>
          <w:rStyle w:val="Strong"/>
        </w:rPr>
        <w:t>Food Insecurity Assistance:</w:t>
      </w:r>
      <w:r>
        <w:br/>
        <w:t xml:space="preserve">If you or your family need food assistance, please don’t hesitate to contact our school guidance counselor, Mary Beth Thompson, at </w:t>
      </w:r>
      <w:hyperlink r:id="rId5" w:history="1">
        <w:r>
          <w:rPr>
            <w:rStyle w:val="Hyperlink"/>
          </w:rPr>
          <w:t>thompsonma@nashua.edu</w:t>
        </w:r>
      </w:hyperlink>
      <w:r>
        <w:t>. We’re here to help!</w:t>
      </w:r>
    </w:p>
    <w:p w:rsidR="002D1B36" w:rsidRDefault="002D1B36">
      <w:bookmarkStart w:id="0" w:name="_GoBack"/>
      <w:bookmarkEnd w:id="0"/>
    </w:p>
    <w:sectPr w:rsidR="002D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291D"/>
    <w:multiLevelType w:val="multilevel"/>
    <w:tmpl w:val="CFB4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5426C"/>
    <w:multiLevelType w:val="multilevel"/>
    <w:tmpl w:val="E1C6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56"/>
    <w:rsid w:val="002D1B36"/>
    <w:rsid w:val="0061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6B7A4-2012-4EDC-91DF-9B886E58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6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26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26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2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ompsonma@nash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Fitzgerald</dc:creator>
  <cp:keywords/>
  <dc:description/>
  <cp:lastModifiedBy>Joan Fitzgerald</cp:lastModifiedBy>
  <cp:revision>1</cp:revision>
  <dcterms:created xsi:type="dcterms:W3CDTF">2025-01-06T13:19:00Z</dcterms:created>
  <dcterms:modified xsi:type="dcterms:W3CDTF">2025-01-06T13:20:00Z</dcterms:modified>
</cp:coreProperties>
</file>